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2D7" w:rsidRDefault="003942D7" w:rsidP="00F249AC">
      <w:pPr>
        <w:jc w:val="center"/>
        <w:rPr>
          <w:rFonts w:ascii="Bradley Hand ITC" w:hAnsi="Bradley Hand ITC"/>
          <w:sz w:val="52"/>
          <w:szCs w:val="52"/>
        </w:rPr>
      </w:pPr>
      <w:r>
        <w:rPr>
          <w:rFonts w:ascii="Bradley Hand ITC" w:hAnsi="Bradley Hand ITC"/>
          <w:sz w:val="52"/>
          <w:szCs w:val="52"/>
        </w:rPr>
        <w:t>Hasen-</w:t>
      </w:r>
      <w:r w:rsidRPr="003942D7">
        <w:rPr>
          <w:rFonts w:ascii="Bradley Hand ITC" w:hAnsi="Bradley Hand ITC"/>
          <w:sz w:val="52"/>
          <w:szCs w:val="52"/>
        </w:rPr>
        <w:t>Kresse-Töpfe</w:t>
      </w:r>
    </w:p>
    <w:p w:rsidR="004B62B9" w:rsidRDefault="004B62B9" w:rsidP="00F249AC">
      <w:pPr>
        <w:jc w:val="center"/>
        <w:rPr>
          <w:rFonts w:ascii="Bradley Hand ITC" w:hAnsi="Bradley Hand ITC"/>
          <w:sz w:val="28"/>
          <w:szCs w:val="28"/>
        </w:rPr>
      </w:pPr>
      <w:r w:rsidRPr="004B62B9">
        <w:rPr>
          <w:rFonts w:ascii="Bradley Hand ITC" w:hAnsi="Bradley Hand ITC"/>
          <w:sz w:val="28"/>
          <w:szCs w:val="28"/>
        </w:rPr>
        <w:t>Kresse ist eine tolle Sache: Sie wächst schnell, ist unkompliziert und so gesund, dass sie früher sogar als Heilkraut benutzt wurde. Und obwohl ihr Geschmack kräftig, bitter und ein weni</w:t>
      </w:r>
      <w:r>
        <w:rPr>
          <w:rFonts w:ascii="Bradley Hand ITC" w:hAnsi="Bradley Hand ITC"/>
          <w:sz w:val="28"/>
          <w:szCs w:val="28"/>
        </w:rPr>
        <w:t>g scharf ist, knipsen sich</w:t>
      </w:r>
      <w:r w:rsidRPr="004B62B9">
        <w:rPr>
          <w:rFonts w:ascii="Bradley Hand ITC" w:hAnsi="Bradley Hand ITC"/>
          <w:sz w:val="28"/>
          <w:szCs w:val="28"/>
        </w:rPr>
        <w:t xml:space="preserve"> Kinder immer wieder freiwillig ein paar Stängel im Vorbeigehen hab</w:t>
      </w:r>
      <w:r>
        <w:rPr>
          <w:rFonts w:ascii="Bradley Hand ITC" w:hAnsi="Bradley Hand ITC"/>
          <w:sz w:val="28"/>
          <w:szCs w:val="28"/>
        </w:rPr>
        <w:t>.</w:t>
      </w:r>
    </w:p>
    <w:p w:rsidR="00F9550D" w:rsidRPr="004B62B9" w:rsidRDefault="00F9550D" w:rsidP="00F249AC">
      <w:pPr>
        <w:jc w:val="center"/>
        <w:rPr>
          <w:rFonts w:ascii="Bradley Hand ITC" w:hAnsi="Bradley Hand ITC"/>
          <w:sz w:val="28"/>
          <w:szCs w:val="28"/>
        </w:rPr>
      </w:pPr>
    </w:p>
    <w:p w:rsidR="003942D7" w:rsidRPr="00F249AC" w:rsidRDefault="003942D7" w:rsidP="003942D7">
      <w:pPr>
        <w:pStyle w:val="Listenabsatz"/>
        <w:numPr>
          <w:ilvl w:val="0"/>
          <w:numId w:val="1"/>
        </w:numPr>
        <w:rPr>
          <w:rFonts w:ascii="Bradley Hand ITC" w:hAnsi="Bradley Hand ITC"/>
          <w:sz w:val="40"/>
          <w:szCs w:val="40"/>
        </w:rPr>
      </w:pPr>
      <w:r w:rsidRPr="00F249AC">
        <w:rPr>
          <w:rFonts w:ascii="Bradley Hand ITC" w:hAnsi="Bradley Hand ITC"/>
          <w:sz w:val="40"/>
          <w:szCs w:val="40"/>
        </w:rPr>
        <w:t>Material bereitlegen</w:t>
      </w:r>
    </w:p>
    <w:p w:rsidR="003942D7" w:rsidRPr="00F249AC" w:rsidRDefault="00F9550D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9.65pt;margin-top:12.95pt;width:210.75pt;height:159pt;z-index:251660288;mso-position-horizontal-relative:text;mso-position-vertical-relative:text;mso-width-relative:page;mso-height-relative:page">
            <v:imagedata r:id="rId5" o:title="IMG_2159"/>
          </v:shape>
        </w:pict>
      </w:r>
      <w:r w:rsidR="003942D7" w:rsidRPr="00F249AC">
        <w:rPr>
          <w:rFonts w:ascii="Bradley Hand ITC" w:hAnsi="Bradley Hand ITC"/>
          <w:sz w:val="28"/>
          <w:szCs w:val="28"/>
        </w:rPr>
        <w:t xml:space="preserve">Blumentopf              </w:t>
      </w:r>
      <w:r w:rsidR="00F249AC" w:rsidRPr="00F249AC">
        <w:rPr>
          <w:rFonts w:ascii="Bradley Hand ITC" w:hAnsi="Bradley Hand ITC"/>
          <w:sz w:val="28"/>
          <w:szCs w:val="28"/>
        </w:rPr>
        <w:tab/>
      </w:r>
      <w:r w:rsidR="00F249AC" w:rsidRPr="00F249AC">
        <w:rPr>
          <w:rFonts w:ascii="Bradley Hand ITC" w:hAnsi="Bradley Hand ITC"/>
          <w:sz w:val="28"/>
          <w:szCs w:val="28"/>
        </w:rPr>
        <w:tab/>
      </w:r>
      <w:r w:rsidR="00F249AC" w:rsidRPr="00F249AC">
        <w:rPr>
          <w:rFonts w:ascii="Bradley Hand ITC" w:hAnsi="Bradley Hand ITC"/>
          <w:sz w:val="28"/>
          <w:szCs w:val="28"/>
        </w:rPr>
        <w:tab/>
      </w:r>
      <w:r w:rsidR="003942D7" w:rsidRPr="00F249AC">
        <w:rPr>
          <w:rFonts w:ascii="Bradley Hand ITC" w:hAnsi="Bradley Hand ITC"/>
          <w:sz w:val="28"/>
          <w:szCs w:val="28"/>
        </w:rPr>
        <w:t xml:space="preserve">  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 xml:space="preserve">Blumenerde 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 xml:space="preserve">Kresse Samen 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>Starkes Papier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 xml:space="preserve">Schere 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>Bleistift, Rosa Farbstift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 xml:space="preserve">Wackelaugen </w:t>
      </w:r>
    </w:p>
    <w:p w:rsidR="003942D7" w:rsidRPr="003942D7" w:rsidRDefault="003942D7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 xml:space="preserve">Knopf </w:t>
      </w:r>
    </w:p>
    <w:p w:rsidR="003942D7" w:rsidRPr="003942D7" w:rsidRDefault="00A21386" w:rsidP="003942D7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 xml:space="preserve">Bast / Stroh </w:t>
      </w:r>
    </w:p>
    <w:p w:rsidR="003942D7" w:rsidRPr="00A21386" w:rsidRDefault="003942D7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3942D7">
        <w:rPr>
          <w:rFonts w:ascii="Bradley Hand ITC" w:hAnsi="Bradley Hand ITC"/>
          <w:sz w:val="28"/>
          <w:szCs w:val="28"/>
        </w:rPr>
        <w:t>Kleber</w:t>
      </w:r>
    </w:p>
    <w:p w:rsidR="004A570E" w:rsidRDefault="003942D7" w:rsidP="004A570E">
      <w:pPr>
        <w:rPr>
          <w:rFonts w:ascii="Bradley Hand ITC" w:hAnsi="Bradley Hand ITC"/>
          <w:sz w:val="52"/>
          <w:szCs w:val="52"/>
        </w:rPr>
      </w:pPr>
      <w:r w:rsidRPr="003942D7">
        <w:rPr>
          <w:rFonts w:ascii="Bradley Hand ITC" w:hAnsi="Bradley Hand ITC"/>
          <w:sz w:val="52"/>
          <w:szCs w:val="52"/>
        </w:rPr>
        <w:t xml:space="preserve"> </w:t>
      </w:r>
    </w:p>
    <w:p w:rsidR="004A570E" w:rsidRDefault="004A570E" w:rsidP="004A570E">
      <w:pPr>
        <w:rPr>
          <w:rFonts w:ascii="Bradley Hand ITC" w:hAnsi="Bradley Hand ITC"/>
          <w:sz w:val="52"/>
          <w:szCs w:val="52"/>
        </w:rPr>
      </w:pPr>
    </w:p>
    <w:p w:rsidR="004A570E" w:rsidRPr="004A570E" w:rsidRDefault="004A570E" w:rsidP="004A570E">
      <w:pPr>
        <w:rPr>
          <w:rFonts w:ascii="Bradley Hand ITC" w:hAnsi="Bradley Hand ITC"/>
          <w:sz w:val="40"/>
          <w:szCs w:val="40"/>
        </w:rPr>
      </w:pPr>
    </w:p>
    <w:p w:rsidR="00A21386" w:rsidRPr="00F249AC" w:rsidRDefault="004A570E" w:rsidP="00A21386">
      <w:pPr>
        <w:pStyle w:val="Listenabsatz"/>
        <w:numPr>
          <w:ilvl w:val="0"/>
          <w:numId w:val="1"/>
        </w:numPr>
        <w:rPr>
          <w:rFonts w:ascii="Bradley Hand ITC" w:hAnsi="Bradley Hand ITC"/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254.65pt;margin-top:19.9pt;width:207pt;height:156pt;z-index:251662336;mso-position-horizontal-relative:text;mso-position-vertical-relative:text;mso-width-relative:page;mso-height-relative:page">
            <v:imagedata r:id="rId6" o:title="IMG_2216"/>
          </v:shape>
        </w:pict>
      </w:r>
      <w:r w:rsidR="00F9550D">
        <w:rPr>
          <w:rFonts w:ascii="Bradley Hand ITC" w:hAnsi="Bradley Hand ITC"/>
          <w:sz w:val="40"/>
          <w:szCs w:val="40"/>
        </w:rPr>
        <w:t xml:space="preserve">Topf </w:t>
      </w:r>
      <w:proofErr w:type="spellStart"/>
      <w:r w:rsidR="00A21386" w:rsidRPr="00F249AC">
        <w:rPr>
          <w:rFonts w:ascii="Bradley Hand ITC" w:hAnsi="Bradley Hand ITC"/>
          <w:sz w:val="40"/>
          <w:szCs w:val="40"/>
        </w:rPr>
        <w:t>befüllen</w:t>
      </w:r>
      <w:proofErr w:type="spellEnd"/>
      <w:r w:rsidR="00A21386" w:rsidRPr="00F249AC">
        <w:rPr>
          <w:rFonts w:ascii="Bradley Hand ITC" w:hAnsi="Bradley Hand ITC"/>
          <w:sz w:val="40"/>
          <w:szCs w:val="40"/>
        </w:rPr>
        <w:t xml:space="preserve"> </w:t>
      </w:r>
    </w:p>
    <w:p w:rsidR="00A21386" w:rsidRPr="00F249AC" w:rsidRDefault="00A21386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Befüllt euren Topf mit Blumenerde </w:t>
      </w:r>
    </w:p>
    <w:p w:rsidR="00A21386" w:rsidRPr="00F249AC" w:rsidRDefault="00A21386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Samenkresse darüber streuen </w:t>
      </w:r>
    </w:p>
    <w:p w:rsidR="00A21386" w:rsidRPr="00F249AC" w:rsidRDefault="00A21386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>Leicht befeuchten</w:t>
      </w:r>
    </w:p>
    <w:p w:rsidR="00A21386" w:rsidRDefault="00A21386">
      <w:pPr>
        <w:rPr>
          <w:rFonts w:ascii="Bradley Hand ITC" w:hAnsi="Bradley Hand ITC"/>
          <w:sz w:val="52"/>
          <w:szCs w:val="52"/>
        </w:rPr>
      </w:pPr>
    </w:p>
    <w:p w:rsidR="004A570E" w:rsidRDefault="004A570E">
      <w:pPr>
        <w:rPr>
          <w:rFonts w:ascii="Bradley Hand ITC" w:hAnsi="Bradley Hand ITC"/>
          <w:sz w:val="52"/>
          <w:szCs w:val="52"/>
        </w:rPr>
      </w:pPr>
    </w:p>
    <w:p w:rsidR="00A21386" w:rsidRPr="00F249AC" w:rsidRDefault="00A21386" w:rsidP="00A21386">
      <w:pPr>
        <w:pStyle w:val="Listenabsatz"/>
        <w:numPr>
          <w:ilvl w:val="0"/>
          <w:numId w:val="1"/>
        </w:numPr>
        <w:rPr>
          <w:rFonts w:ascii="Bradley Hand ITC" w:hAnsi="Bradley Hand ITC"/>
          <w:sz w:val="40"/>
          <w:szCs w:val="40"/>
        </w:rPr>
      </w:pPr>
      <w:r w:rsidRPr="00F249AC">
        <w:rPr>
          <w:rFonts w:ascii="Bradley Hand ITC" w:hAnsi="Bradley Hand ITC"/>
          <w:sz w:val="40"/>
          <w:szCs w:val="40"/>
        </w:rPr>
        <w:lastRenderedPageBreak/>
        <w:t xml:space="preserve">Hasenohren basteln </w:t>
      </w:r>
    </w:p>
    <w:p w:rsidR="00A21386" w:rsidRPr="00F249AC" w:rsidRDefault="00A21386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Schablone ausdrucken </w:t>
      </w:r>
    </w:p>
    <w:p w:rsidR="00A21386" w:rsidRPr="00F249AC" w:rsidRDefault="00A21386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&gt; </w:t>
      </w:r>
      <w:hyperlink r:id="rId7" w:history="1">
        <w:r w:rsidRPr="00F249AC">
          <w:rPr>
            <w:rStyle w:val="Hyperlink"/>
            <w:rFonts w:ascii="Bradley Hand ITC" w:hAnsi="Bradley Hand ITC"/>
            <w:sz w:val="28"/>
            <w:szCs w:val="28"/>
          </w:rPr>
          <w:t>https://i.pinimg.com/564x/2c/6d/c2/2c6dc21956aaccb1afdc4f3d58b37c97.jpg</w:t>
        </w:r>
      </w:hyperlink>
    </w:p>
    <w:p w:rsidR="00A21386" w:rsidRPr="00F249AC" w:rsidRDefault="00A21386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>Ohren auf dem starken Papier übertragen und ausschneiden</w:t>
      </w:r>
    </w:p>
    <w:p w:rsidR="00A21386" w:rsidRPr="00F249AC" w:rsidRDefault="004A570E" w:rsidP="00A21386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120650</wp:posOffset>
            </wp:positionV>
            <wp:extent cx="2486025" cy="1857375"/>
            <wp:effectExtent l="1905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1386" w:rsidRPr="00F249AC">
        <w:rPr>
          <w:rFonts w:ascii="Bradley Hand ITC" w:hAnsi="Bradley Hand ITC"/>
          <w:sz w:val="28"/>
          <w:szCs w:val="28"/>
        </w:rPr>
        <w:t>Innenohr zeichnen und ausmalen</w:t>
      </w:r>
    </w:p>
    <w:p w:rsidR="00A21386" w:rsidRDefault="00A21386" w:rsidP="00F249AC">
      <w:pPr>
        <w:pStyle w:val="Listenabsatz"/>
        <w:rPr>
          <w:rFonts w:ascii="Bradley Hand ITC" w:hAnsi="Bradley Hand ITC"/>
          <w:sz w:val="52"/>
          <w:szCs w:val="52"/>
        </w:rPr>
      </w:pPr>
    </w:p>
    <w:p w:rsidR="00F249AC" w:rsidRDefault="00F249AC" w:rsidP="00F249AC">
      <w:pPr>
        <w:pStyle w:val="Listenabsatz"/>
        <w:rPr>
          <w:rFonts w:ascii="Bradley Hand ITC" w:hAnsi="Bradley Hand ITC"/>
          <w:sz w:val="52"/>
          <w:szCs w:val="52"/>
        </w:rPr>
      </w:pPr>
    </w:p>
    <w:p w:rsidR="0030352B" w:rsidRDefault="0030352B" w:rsidP="0030352B">
      <w:pPr>
        <w:rPr>
          <w:rFonts w:ascii="Bradley Hand ITC" w:hAnsi="Bradley Hand ITC"/>
          <w:sz w:val="52"/>
          <w:szCs w:val="52"/>
        </w:rPr>
      </w:pPr>
    </w:p>
    <w:p w:rsidR="004A570E" w:rsidRDefault="004A570E" w:rsidP="0030352B">
      <w:pPr>
        <w:rPr>
          <w:rFonts w:ascii="Bradley Hand ITC" w:hAnsi="Bradley Hand ITC"/>
          <w:sz w:val="52"/>
          <w:szCs w:val="52"/>
        </w:rPr>
      </w:pPr>
    </w:p>
    <w:p w:rsidR="00F9550D" w:rsidRPr="0030352B" w:rsidRDefault="00F9550D" w:rsidP="0030352B">
      <w:pPr>
        <w:rPr>
          <w:rFonts w:ascii="Bradley Hand ITC" w:hAnsi="Bradley Hand ITC"/>
          <w:sz w:val="52"/>
          <w:szCs w:val="52"/>
        </w:rPr>
      </w:pPr>
    </w:p>
    <w:p w:rsidR="004A570E" w:rsidRDefault="004A570E" w:rsidP="004A570E">
      <w:pPr>
        <w:pStyle w:val="Listenabsatz"/>
        <w:ind w:left="1080"/>
        <w:rPr>
          <w:rFonts w:ascii="Bradley Hand ITC" w:hAnsi="Bradley Hand ITC"/>
          <w:sz w:val="40"/>
          <w:szCs w:val="40"/>
        </w:rPr>
      </w:pPr>
    </w:p>
    <w:p w:rsidR="00A21386" w:rsidRPr="00F249AC" w:rsidRDefault="004A570E" w:rsidP="00A21386">
      <w:pPr>
        <w:pStyle w:val="Listenabsatz"/>
        <w:numPr>
          <w:ilvl w:val="0"/>
          <w:numId w:val="1"/>
        </w:numPr>
        <w:rPr>
          <w:rFonts w:ascii="Bradley Hand ITC" w:hAnsi="Bradley Hand ITC"/>
          <w:sz w:val="40"/>
          <w:szCs w:val="40"/>
        </w:rPr>
      </w:pPr>
      <w:r>
        <w:rPr>
          <w:rFonts w:ascii="Bradley Hand ITC" w:hAnsi="Bradley Hand ITC"/>
          <w:noProof/>
          <w:sz w:val="40"/>
          <w:szCs w:val="40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303530</wp:posOffset>
            </wp:positionV>
            <wp:extent cx="2971800" cy="2228850"/>
            <wp:effectExtent l="0" t="381000" r="0" b="361950"/>
            <wp:wrapNone/>
            <wp:docPr id="2" name="Grafik 2" descr="C:\Users\Nutzer\Desktop\Kresse topf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tzer\Desktop\Kresse topf\IMG_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386" w:rsidRPr="00F249AC">
        <w:rPr>
          <w:rFonts w:ascii="Bradley Hand ITC" w:hAnsi="Bradley Hand ITC"/>
          <w:sz w:val="40"/>
          <w:szCs w:val="40"/>
        </w:rPr>
        <w:t xml:space="preserve">Topf verzieren </w:t>
      </w:r>
    </w:p>
    <w:p w:rsidR="00A21386" w:rsidRPr="00F249AC" w:rsidRDefault="00F249AC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Ohren ankleben </w:t>
      </w:r>
    </w:p>
    <w:p w:rsidR="004A570E" w:rsidRDefault="004A570E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Bast/ Stroh auf gewünschte L</w:t>
      </w:r>
      <w:r w:rsidR="00F249AC" w:rsidRPr="00F249AC">
        <w:rPr>
          <w:rFonts w:ascii="Bradley Hand ITC" w:hAnsi="Bradley Hand ITC"/>
          <w:sz w:val="28"/>
          <w:szCs w:val="28"/>
        </w:rPr>
        <w:t>änge schneiden</w:t>
      </w:r>
    </w:p>
    <w:p w:rsidR="00F249AC" w:rsidRPr="00F249AC" w:rsidRDefault="00F249AC" w:rsidP="004A570E">
      <w:pPr>
        <w:pStyle w:val="Listenabsatz"/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 und mit Kleber befestigen </w:t>
      </w:r>
    </w:p>
    <w:p w:rsidR="00F249AC" w:rsidRPr="00F249AC" w:rsidRDefault="00F249AC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 xml:space="preserve">Knopf mit Kleber befestigen </w:t>
      </w:r>
    </w:p>
    <w:p w:rsidR="00F249AC" w:rsidRPr="00F249AC" w:rsidRDefault="00F249AC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28"/>
          <w:szCs w:val="28"/>
        </w:rPr>
      </w:pPr>
      <w:r w:rsidRPr="00F249AC">
        <w:rPr>
          <w:rFonts w:ascii="Bradley Hand ITC" w:hAnsi="Bradley Hand ITC"/>
          <w:sz w:val="28"/>
          <w:szCs w:val="28"/>
        </w:rPr>
        <w:t>Wackelaugen befestigen</w:t>
      </w:r>
    </w:p>
    <w:p w:rsidR="00F249AC" w:rsidRDefault="00F249AC" w:rsidP="00F249AC">
      <w:pPr>
        <w:rPr>
          <w:rFonts w:ascii="Bradley Hand ITC" w:hAnsi="Bradley Hand ITC"/>
          <w:sz w:val="52"/>
          <w:szCs w:val="52"/>
        </w:rPr>
      </w:pPr>
    </w:p>
    <w:p w:rsidR="004A570E" w:rsidRDefault="004A570E" w:rsidP="00F249AC">
      <w:pPr>
        <w:rPr>
          <w:rFonts w:ascii="Bradley Hand ITC" w:hAnsi="Bradley Hand ITC"/>
          <w:sz w:val="52"/>
          <w:szCs w:val="52"/>
        </w:rPr>
      </w:pPr>
    </w:p>
    <w:p w:rsidR="00F249AC" w:rsidRPr="004B62B9" w:rsidRDefault="00F249AC" w:rsidP="00F249AC">
      <w:pPr>
        <w:rPr>
          <w:rFonts w:ascii="Bradley Hand ITC" w:hAnsi="Bradley Hand ITC"/>
          <w:sz w:val="40"/>
          <w:szCs w:val="40"/>
        </w:rPr>
      </w:pPr>
      <w:r w:rsidRPr="004B62B9">
        <w:rPr>
          <w:rFonts w:ascii="Bradley Hand ITC" w:hAnsi="Bradley Hand ITC"/>
          <w:sz w:val="40"/>
          <w:szCs w:val="40"/>
        </w:rPr>
        <w:t xml:space="preserve">Pflegehinweise: </w:t>
      </w:r>
    </w:p>
    <w:p w:rsidR="00F249AC" w:rsidRPr="004B62B9" w:rsidRDefault="00F249AC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32"/>
          <w:szCs w:val="32"/>
        </w:rPr>
      </w:pPr>
      <w:r w:rsidRPr="004B62B9">
        <w:rPr>
          <w:rFonts w:ascii="Bradley Hand ITC" w:hAnsi="Bradley Hand ITC"/>
          <w:sz w:val="32"/>
          <w:szCs w:val="32"/>
        </w:rPr>
        <w:t>Direkte Sonnenbestrahlung vermeiden</w:t>
      </w:r>
    </w:p>
    <w:p w:rsidR="00F249AC" w:rsidRPr="004B62B9" w:rsidRDefault="00F249AC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32"/>
          <w:szCs w:val="32"/>
        </w:rPr>
      </w:pPr>
      <w:r w:rsidRPr="004B62B9">
        <w:rPr>
          <w:rFonts w:ascii="Bradley Hand ITC" w:hAnsi="Bradley Hand ITC"/>
          <w:sz w:val="32"/>
          <w:szCs w:val="32"/>
        </w:rPr>
        <w:t xml:space="preserve">Im Haus möglichst heller Standort </w:t>
      </w:r>
    </w:p>
    <w:p w:rsidR="00F249AC" w:rsidRPr="004B62B9" w:rsidRDefault="004B62B9" w:rsidP="00F249AC">
      <w:pPr>
        <w:pStyle w:val="Listenabsatz"/>
        <w:numPr>
          <w:ilvl w:val="0"/>
          <w:numId w:val="2"/>
        </w:numPr>
        <w:rPr>
          <w:rFonts w:ascii="Bradley Hand ITC" w:hAnsi="Bradley Hand ITC"/>
          <w:sz w:val="32"/>
          <w:szCs w:val="32"/>
        </w:rPr>
      </w:pPr>
      <w:r w:rsidRPr="004B62B9">
        <w:rPr>
          <w:rFonts w:ascii="Bradley Hand ITC" w:hAnsi="Bradley Hand ITC"/>
          <w:sz w:val="32"/>
          <w:szCs w:val="32"/>
        </w:rPr>
        <w:t>Stetig feucht halten</w:t>
      </w:r>
    </w:p>
    <w:sectPr w:rsidR="00F249AC" w:rsidRPr="004B62B9" w:rsidSect="004A570E"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74DCF"/>
    <w:multiLevelType w:val="hybridMultilevel"/>
    <w:tmpl w:val="28222920"/>
    <w:lvl w:ilvl="0" w:tplc="817849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95B02"/>
    <w:multiLevelType w:val="hybridMultilevel"/>
    <w:tmpl w:val="A95E300A"/>
    <w:lvl w:ilvl="0" w:tplc="19E4B558">
      <w:start w:val="1"/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942D7"/>
    <w:rsid w:val="0030352B"/>
    <w:rsid w:val="003942D7"/>
    <w:rsid w:val="004A570E"/>
    <w:rsid w:val="004B62B9"/>
    <w:rsid w:val="005D7E74"/>
    <w:rsid w:val="006F74F4"/>
    <w:rsid w:val="00A21386"/>
    <w:rsid w:val="00DD56C7"/>
    <w:rsid w:val="00F249AC"/>
    <w:rsid w:val="00F9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7E74"/>
    <w:pPr>
      <w:spacing w:after="160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942D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942D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i.pinimg.com/564x/2c/6d/c2/2c6dc21956aaccb1afdc4f3d58b37c97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Nutzer</dc:creator>
  <cp:lastModifiedBy>Grundschule Bernburg</cp:lastModifiedBy>
  <cp:revision>3</cp:revision>
  <dcterms:created xsi:type="dcterms:W3CDTF">2020-04-09T08:46:00Z</dcterms:created>
  <dcterms:modified xsi:type="dcterms:W3CDTF">2020-04-09T08:48:00Z</dcterms:modified>
</cp:coreProperties>
</file>